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B9" w:rsidRPr="002562B9" w:rsidRDefault="002562B9" w:rsidP="002562B9">
      <w:pPr>
        <w:tabs>
          <w:tab w:val="left" w:pos="2835"/>
          <w:tab w:val="left" w:pos="7342"/>
        </w:tabs>
        <w:rPr>
          <w:b/>
        </w:rPr>
      </w:pPr>
      <w:r>
        <w:rPr>
          <w:b/>
          <w:sz w:val="28"/>
          <w:szCs w:val="28"/>
        </w:rPr>
        <w:tab/>
        <w:t xml:space="preserve">                                                                    </w:t>
      </w:r>
      <w:r w:rsidRPr="002562B9">
        <w:rPr>
          <w:b/>
        </w:rPr>
        <w:t>Утвержд</w:t>
      </w:r>
      <w:r>
        <w:rPr>
          <w:b/>
        </w:rPr>
        <w:t>а</w:t>
      </w:r>
      <w:r w:rsidRPr="002562B9">
        <w:rPr>
          <w:b/>
        </w:rPr>
        <w:t>ю</w:t>
      </w:r>
    </w:p>
    <w:p w:rsidR="002562B9" w:rsidRPr="002562B9" w:rsidRDefault="002562B9" w:rsidP="002562B9">
      <w:pPr>
        <w:tabs>
          <w:tab w:val="left" w:pos="7149"/>
        </w:tabs>
        <w:rPr>
          <w:b/>
        </w:rPr>
      </w:pPr>
      <w:r w:rsidRPr="002562B9">
        <w:rPr>
          <w:b/>
        </w:rPr>
        <w:t>Согласованно</w:t>
      </w:r>
      <w:r>
        <w:rPr>
          <w:b/>
          <w:sz w:val="28"/>
          <w:szCs w:val="28"/>
        </w:rPr>
        <w:tab/>
      </w:r>
      <w:proofErr w:type="spellStart"/>
      <w:r w:rsidRPr="002562B9">
        <w:rPr>
          <w:b/>
        </w:rPr>
        <w:t>Завед</w:t>
      </w:r>
      <w:proofErr w:type="spellEnd"/>
      <w:proofErr w:type="gramStart"/>
      <w:r w:rsidRPr="002562B9">
        <w:rPr>
          <w:b/>
        </w:rPr>
        <w:t xml:space="preserve"> Д</w:t>
      </w:r>
      <w:proofErr w:type="gramEnd"/>
      <w:r w:rsidRPr="002562B9">
        <w:rPr>
          <w:b/>
        </w:rPr>
        <w:t xml:space="preserve">/с №11 </w:t>
      </w:r>
    </w:p>
    <w:p w:rsidR="002562B9" w:rsidRPr="002562B9" w:rsidRDefault="002562B9" w:rsidP="002562B9">
      <w:pPr>
        <w:tabs>
          <w:tab w:val="left" w:pos="7099"/>
          <w:tab w:val="left" w:pos="7180"/>
        </w:tabs>
        <w:rPr>
          <w:b/>
        </w:rPr>
      </w:pPr>
      <w:proofErr w:type="spellStart"/>
      <w:r w:rsidRPr="002562B9">
        <w:rPr>
          <w:b/>
        </w:rPr>
        <w:t>Председтель</w:t>
      </w:r>
      <w:proofErr w:type="spellEnd"/>
      <w:r>
        <w:rPr>
          <w:b/>
          <w:sz w:val="28"/>
          <w:szCs w:val="28"/>
        </w:rPr>
        <w:t xml:space="preserve"> </w:t>
      </w:r>
      <w:r w:rsidRPr="002562B9">
        <w:rPr>
          <w:b/>
        </w:rPr>
        <w:t>ПК</w:t>
      </w:r>
      <w:r w:rsidRPr="002562B9">
        <w:rPr>
          <w:b/>
        </w:rPr>
        <w:tab/>
      </w:r>
      <w:proofErr w:type="spellStart"/>
      <w:r w:rsidRPr="002562B9">
        <w:rPr>
          <w:b/>
        </w:rPr>
        <w:t>М.Б.Абаева</w:t>
      </w:r>
      <w:proofErr w:type="spellEnd"/>
    </w:p>
    <w:p w:rsidR="002562B9" w:rsidRPr="002562B9" w:rsidRDefault="002562B9" w:rsidP="002562B9">
      <w:pPr>
        <w:tabs>
          <w:tab w:val="left" w:pos="7099"/>
          <w:tab w:val="right" w:pos="9355"/>
        </w:tabs>
        <w:rPr>
          <w:b/>
        </w:rPr>
      </w:pPr>
      <w:proofErr w:type="spellStart"/>
      <w:r>
        <w:rPr>
          <w:b/>
        </w:rPr>
        <w:t>Боцоева</w:t>
      </w:r>
      <w:proofErr w:type="spellEnd"/>
      <w:r>
        <w:rPr>
          <w:b/>
        </w:rPr>
        <w:t xml:space="preserve"> И.С</w:t>
      </w:r>
      <w:r w:rsidRPr="002562B9">
        <w:rPr>
          <w:b/>
        </w:rPr>
        <w:t>.</w:t>
      </w:r>
      <w:r>
        <w:rPr>
          <w:b/>
          <w:sz w:val="28"/>
          <w:szCs w:val="28"/>
        </w:rPr>
        <w:tab/>
      </w:r>
      <w:proofErr w:type="gramStart"/>
      <w:r w:rsidRPr="002562B9">
        <w:rPr>
          <w:b/>
        </w:rPr>
        <w:t>ПР</w:t>
      </w:r>
      <w:proofErr w:type="gramEnd"/>
      <w:r w:rsidRPr="002562B9">
        <w:rPr>
          <w:b/>
        </w:rPr>
        <w:t xml:space="preserve"> №   от </w:t>
      </w:r>
      <w:r w:rsidRPr="002562B9">
        <w:rPr>
          <w:b/>
        </w:rPr>
        <w:tab/>
        <w:t>2020г.</w:t>
      </w:r>
    </w:p>
    <w:p w:rsidR="002562B9" w:rsidRPr="002562B9" w:rsidRDefault="002562B9" w:rsidP="002562B9">
      <w:pPr>
        <w:rPr>
          <w:b/>
        </w:rPr>
      </w:pPr>
      <w:proofErr w:type="spellStart"/>
      <w:proofErr w:type="gramStart"/>
      <w:r w:rsidRPr="002562B9">
        <w:rPr>
          <w:b/>
        </w:rPr>
        <w:t>Пр</w:t>
      </w:r>
      <w:proofErr w:type="spellEnd"/>
      <w:proofErr w:type="gramEnd"/>
      <w:r w:rsidRPr="002562B9">
        <w:rPr>
          <w:b/>
        </w:rPr>
        <w:t xml:space="preserve"> № </w:t>
      </w:r>
      <w:r w:rsidR="00015E83">
        <w:rPr>
          <w:b/>
        </w:rPr>
        <w:t xml:space="preserve">   </w:t>
      </w:r>
      <w:r w:rsidRPr="002562B9">
        <w:rPr>
          <w:b/>
        </w:rPr>
        <w:t xml:space="preserve">от        </w:t>
      </w:r>
      <w:r>
        <w:rPr>
          <w:b/>
        </w:rPr>
        <w:t xml:space="preserve"> </w:t>
      </w:r>
      <w:r w:rsidRPr="002562B9">
        <w:rPr>
          <w:b/>
        </w:rPr>
        <w:t xml:space="preserve"> 2020г.</w:t>
      </w:r>
    </w:p>
    <w:p w:rsidR="002562B9" w:rsidRDefault="002562B9" w:rsidP="002A11D2">
      <w:pPr>
        <w:jc w:val="center"/>
        <w:rPr>
          <w:b/>
          <w:sz w:val="28"/>
          <w:szCs w:val="28"/>
        </w:rPr>
      </w:pPr>
    </w:p>
    <w:p w:rsidR="002562B9" w:rsidRDefault="002562B9" w:rsidP="002A11D2">
      <w:pPr>
        <w:jc w:val="center"/>
        <w:rPr>
          <w:b/>
          <w:sz w:val="28"/>
          <w:szCs w:val="28"/>
        </w:rPr>
      </w:pPr>
    </w:p>
    <w:p w:rsidR="002562B9" w:rsidRDefault="002562B9" w:rsidP="002A11D2">
      <w:pPr>
        <w:jc w:val="center"/>
        <w:rPr>
          <w:b/>
          <w:sz w:val="28"/>
          <w:szCs w:val="28"/>
        </w:rPr>
      </w:pPr>
    </w:p>
    <w:p w:rsidR="002562B9" w:rsidRDefault="002562B9" w:rsidP="002A11D2">
      <w:pPr>
        <w:jc w:val="center"/>
        <w:rPr>
          <w:b/>
          <w:sz w:val="28"/>
          <w:szCs w:val="28"/>
        </w:rPr>
      </w:pPr>
    </w:p>
    <w:p w:rsidR="002562B9" w:rsidRPr="009C4264" w:rsidRDefault="002A11D2" w:rsidP="002A11D2">
      <w:pPr>
        <w:jc w:val="center"/>
        <w:rPr>
          <w:b/>
          <w:sz w:val="28"/>
          <w:szCs w:val="28"/>
        </w:rPr>
      </w:pPr>
      <w:r w:rsidRPr="009C4264">
        <w:rPr>
          <w:b/>
          <w:sz w:val="28"/>
          <w:szCs w:val="28"/>
        </w:rPr>
        <w:t xml:space="preserve">Положение о  принятии и утверждения локальных нормативных актов </w:t>
      </w:r>
    </w:p>
    <w:p w:rsidR="002A11D2" w:rsidRPr="009C4264" w:rsidRDefault="002A11D2" w:rsidP="002A11D2">
      <w:pPr>
        <w:jc w:val="center"/>
        <w:rPr>
          <w:b/>
          <w:sz w:val="28"/>
          <w:szCs w:val="28"/>
        </w:rPr>
      </w:pPr>
      <w:r w:rsidRPr="009C4264">
        <w:rPr>
          <w:b/>
          <w:sz w:val="28"/>
          <w:szCs w:val="28"/>
        </w:rPr>
        <w:t>по вопросам регулирования деятельности</w:t>
      </w:r>
    </w:p>
    <w:p w:rsidR="002A11D2" w:rsidRPr="009C4264" w:rsidRDefault="002A11D2" w:rsidP="002A11D2">
      <w:pPr>
        <w:jc w:val="center"/>
        <w:rPr>
          <w:b/>
          <w:sz w:val="28"/>
          <w:szCs w:val="28"/>
        </w:rPr>
      </w:pPr>
      <w:r w:rsidRPr="009C4264">
        <w:rPr>
          <w:b/>
          <w:sz w:val="28"/>
          <w:szCs w:val="28"/>
        </w:rPr>
        <w:t>Муниципального  бюджетного дошкольного образовательного учреждения  « Детский  сада №11 с.</w:t>
      </w:r>
      <w:r w:rsidR="00E5562A" w:rsidRPr="009C4264">
        <w:rPr>
          <w:b/>
          <w:sz w:val="28"/>
          <w:szCs w:val="28"/>
        </w:rPr>
        <w:t xml:space="preserve"> </w:t>
      </w:r>
      <w:r w:rsidRPr="009C4264">
        <w:rPr>
          <w:b/>
          <w:sz w:val="28"/>
          <w:szCs w:val="28"/>
        </w:rPr>
        <w:t>Чермен»</w:t>
      </w:r>
      <w:proofErr w:type="gramStart"/>
      <w:r w:rsidRPr="009C4264">
        <w:rPr>
          <w:b/>
          <w:sz w:val="28"/>
          <w:szCs w:val="28"/>
        </w:rPr>
        <w:t xml:space="preserve"> .</w:t>
      </w:r>
      <w:proofErr w:type="gramEnd"/>
    </w:p>
    <w:p w:rsidR="002A11D2" w:rsidRDefault="002A11D2"/>
    <w:p w:rsidR="002A11D2" w:rsidRDefault="002A11D2"/>
    <w:p w:rsidR="002A11D2" w:rsidRDefault="002A11D2"/>
    <w:p w:rsidR="002A11D2" w:rsidRDefault="002A11D2"/>
    <w:p w:rsidR="002A11D2" w:rsidRDefault="002A11D2"/>
    <w:p w:rsidR="002A11D2" w:rsidRDefault="002A11D2"/>
    <w:p w:rsidR="002A11D2" w:rsidRDefault="002A11D2"/>
    <w:p w:rsidR="002A11D2" w:rsidRDefault="002A11D2"/>
    <w:p w:rsidR="002A11D2" w:rsidRDefault="002A11D2"/>
    <w:p w:rsidR="002A11D2" w:rsidRDefault="002A11D2"/>
    <w:p w:rsidR="002A11D2" w:rsidRDefault="002A11D2"/>
    <w:p w:rsidR="002A11D2" w:rsidRDefault="002A11D2"/>
    <w:p w:rsidR="002A11D2" w:rsidRDefault="002A11D2"/>
    <w:p w:rsidR="002A11D2" w:rsidRDefault="002A11D2"/>
    <w:p w:rsidR="002562B9" w:rsidRDefault="002562B9"/>
    <w:p w:rsidR="00E5562A" w:rsidRPr="009C4264" w:rsidRDefault="002A11D2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lastRenderedPageBreak/>
        <w:t xml:space="preserve"> </w:t>
      </w:r>
      <w:r w:rsidR="00E5562A" w:rsidRPr="009C4264">
        <w:rPr>
          <w:sz w:val="24"/>
          <w:szCs w:val="24"/>
        </w:rPr>
        <w:t xml:space="preserve">1. Общие положения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1.1. Настоящее положение разработано в соответствии с Федеральным законом от 29 декабря 2012 года № 273-ФЗ «Об образовании в Российской Федерации».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1.2. Настоящее Положение определяет общие требования к порядку разработки проектов локальных нормативных актов, основные требования к содержанию локальных нормативных актов, порядку принятия указанных актов, а также внесение в них дополнений и изменений в Муниципальном дошкольном образовательном учреждении  «Детском саду №11 с. </w:t>
      </w:r>
      <w:proofErr w:type="spellStart"/>
      <w:r w:rsidRPr="009C4264">
        <w:rPr>
          <w:sz w:val="24"/>
          <w:szCs w:val="24"/>
        </w:rPr>
        <w:t>Чрмен</w:t>
      </w:r>
      <w:proofErr w:type="spellEnd"/>
      <w:r w:rsidRPr="009C4264">
        <w:rPr>
          <w:sz w:val="24"/>
          <w:szCs w:val="24"/>
        </w:rPr>
        <w:t xml:space="preserve">» (далее – ДОУ)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1.3. </w:t>
      </w:r>
      <w:proofErr w:type="gramStart"/>
      <w:r w:rsidRPr="009C4264">
        <w:rPr>
          <w:sz w:val="24"/>
          <w:szCs w:val="24"/>
        </w:rPr>
        <w:t xml:space="preserve">Под «локальными нормативными актами» в смысле настоящего Положения понимаются разрабатываемые и принимаемые ДОУ в соответствии с его компетенцией, определенной действующим законодательством и Уставом ДОУ, внутренние документы, устанавливающие нормы (правила) общего характера, предназначенные для регулирования производственной, управленческой, финансовой, кадровой и иной функциональной деятельности внутри ДОУ. </w:t>
      </w:r>
      <w:proofErr w:type="gramEnd"/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2. Порядок разработки локальных нормативных актов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2.1. Проекты локальных актов разрабатываются рабочей группой по решению педсовета ДОУ, других органов управления в зависимости от их компетенции, определенной Уставом ДОУ.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2.2. Член коллектива вправе внести на рассмотрение педсовета ДОУ, других органов управления вопрос о разработке и принятии любого локального нормативного акта, необходимого, по его мнению, для деятельности ДОУ.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2.3. Рабочая группа, разрабатывающая локальный нормативный акт, подготавливает проект данного акта, обоснование необходимости принятия данного акта и последствий его принятия.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2 4. Порядок принятия локальных нормативных актов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3.1. При принятии локальных нормативных актов по основным вопросам организации и осуществления образовательной деятельности, затрагивающих права воспитанников, учитывается мнение педсовета ДОУ, (в зависимости от вопроса, регламентированного в данном локальном акте).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>3.2. При принятии локальных нормативных актов, затрагивающих права работников, учитывается мнение трудового коллектива.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3.3 Принятие локального нормативного акта включает в себя следующие этапы: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       1. Рассмотрение проекта локального нормативного акта и принятие его на заседании педагогического совета, трудового коллектива, родительского собрания.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lastRenderedPageBreak/>
        <w:t xml:space="preserve">       2. Издание приказа заведующего ДОУ об утверждении принятого локального нормативного акта.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         3. Введение в действие утвержденного локального нормативного акта.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          4. Порядок изменения и отмены локальных нормативных актов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4.1. Локальные нормативные акты могут быть изменены и дополнены только принятием новой редакции локального нормативного акта в полном объеме – путем утверждения нового локального акта.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4.2. Локальные нормативные акты подлежат изменению, дополнению, отмене в следующих случаях: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4.2.1. Реорганизация ДОУ либо изменение структуры ДОУ с изменением наименования, либо задач и направлений деятельности;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4.2.2. Изменение законодательства Российской Федерации, влекущее существенное изменение квалификационных требований, предъявляемых к работникам. Под существенным изменением в смысле настоящего Положения понимается изменение требований безопасности работ и услуг, а равно изменение наименования должностей, объема знаний, полномочий и ответственности работников, представляющих ДОУ в отношениях с государственными органами и сторонними организациями;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4.3. Положения новый локальный нормативный акт должен быть принят не позднее срока, установленного законодательством Российской Федерации, нормативами, а при отсутствии указания на такой срок – не позднее 2 недель </w:t>
      </w:r>
      <w:proofErr w:type="gramStart"/>
      <w:r w:rsidRPr="009C4264">
        <w:rPr>
          <w:sz w:val="24"/>
          <w:szCs w:val="24"/>
        </w:rPr>
        <w:t>с даты вступления</w:t>
      </w:r>
      <w:proofErr w:type="gramEnd"/>
      <w:r w:rsidRPr="009C4264">
        <w:rPr>
          <w:sz w:val="24"/>
          <w:szCs w:val="24"/>
        </w:rPr>
        <w:t xml:space="preserve"> в силу документа, повлекшего изменение локального нормативного акта.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 4.4. Локальные нормативные акты могут быть досрочно изменены: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4.4.1. В случае внесения изменений в учредительные документы ДОУ;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4.4.2. </w:t>
      </w:r>
      <w:proofErr w:type="gramStart"/>
      <w:r w:rsidRPr="009C4264">
        <w:rPr>
          <w:sz w:val="24"/>
          <w:szCs w:val="24"/>
        </w:rPr>
        <w:t>Для приведения в соответствие с измененными в централизованном порядке нормативами о труде</w:t>
      </w:r>
      <w:proofErr w:type="gramEnd"/>
      <w:r w:rsidRPr="009C4264">
        <w:rPr>
          <w:sz w:val="24"/>
          <w:szCs w:val="24"/>
        </w:rPr>
        <w:t>;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 4.4.3. По результатам аттестации рабочих мест.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 4 4.4.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>4.4.5. Отмена локальных нормативных актов производится с соблюдением правила, предусмотренного п.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 5.1 настоящего Положения.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>4.6. Отмена локального акта в связи с утратой силы производится приказом заведующего ДОУ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lastRenderedPageBreak/>
        <w:t xml:space="preserve"> 5. Ввод в действие локальных нормативных актов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5.1. Принятые локальные нормативные акты вносятся в перечень нормативных актов ДОУ.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5.2. Локальные нормативные акты вводятся в действие с момента их утверждения и приобретают обязательный характер для всех работников, на которых они распространяются.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5.3. О принятых локальных актах должны быть обязательно извещены работники ДОУ: - путем размещения информации на сайте ДОУ. - на заседаниях педагогического совета, собраниях трудового коллектива, родительского собрания.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>5.4. Принятые локальные акты вводятся в действие приказом заведующего ДОУ.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5.5. Локальные нормативные акты действительны в течение 5 (пяти) лет с момента их принятия. По истечении указанного срока локальные нормативные акты подлежат пересмотру на предмет изменения требований действующего законодательства, а равно иных условий, влекущих изменение, дополнение либо отмену закрепленных в них положений. При отсутствии таких условий локальные нормативные акты могут быть повторно приняты в той же редакции. </w:t>
      </w:r>
      <w:r w:rsidR="009C4264">
        <w:rPr>
          <w:sz w:val="24"/>
          <w:szCs w:val="24"/>
        </w:rPr>
        <w:t xml:space="preserve">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>6. Порядок ознакомления с локальными нормативными актами и их хранение</w:t>
      </w:r>
      <w:proofErr w:type="gramStart"/>
      <w:r w:rsidRPr="009C4264">
        <w:rPr>
          <w:sz w:val="24"/>
          <w:szCs w:val="24"/>
        </w:rPr>
        <w:t xml:space="preserve"> .</w:t>
      </w:r>
      <w:proofErr w:type="gramEnd"/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6.1. Локальные нормативные акты, непосредственно относящиеся к служебной деятельности работников и должностных лиц, предъявляются им для личного ознакомления. 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>6.2. Ознакомление с локальными нормативными актами лиц, вновь поступающих на работу, производится заведующим ДОУ при оформлении заявления о приеме.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>6.3. Локальные нормативные акты хранятся в деле (папке). В случае принятия новых локальных нормативных актов, их оригиналы помещаются в соответствующую папку. При этом на ранее действовавшем локальном нормативном акте делается отметка об утрате им силы.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 7. Заключительные положения</w:t>
      </w:r>
    </w:p>
    <w:p w:rsidR="00E5562A" w:rsidRPr="009C4264" w:rsidRDefault="00E5562A" w:rsidP="00E5562A">
      <w:pPr>
        <w:rPr>
          <w:sz w:val="24"/>
          <w:szCs w:val="24"/>
        </w:rPr>
      </w:pPr>
      <w:r w:rsidRPr="009C4264">
        <w:rPr>
          <w:sz w:val="24"/>
          <w:szCs w:val="24"/>
        </w:rPr>
        <w:t xml:space="preserve"> 7.1. Настоящее Положение вступает в силу </w:t>
      </w:r>
      <w:proofErr w:type="gramStart"/>
      <w:r w:rsidRPr="009C4264">
        <w:rPr>
          <w:sz w:val="24"/>
          <w:szCs w:val="24"/>
        </w:rPr>
        <w:t>с даты</w:t>
      </w:r>
      <w:proofErr w:type="gramEnd"/>
      <w:r w:rsidRPr="009C4264">
        <w:rPr>
          <w:sz w:val="24"/>
          <w:szCs w:val="24"/>
        </w:rPr>
        <w:t xml:space="preserve"> его утверждения заведующим ДОУ и действует бессрочно.</w:t>
      </w:r>
    </w:p>
    <w:p w:rsidR="00B3229A" w:rsidRPr="00E5562A" w:rsidRDefault="00E5562A" w:rsidP="00E5562A">
      <w:pPr>
        <w:rPr>
          <w:sz w:val="20"/>
          <w:szCs w:val="20"/>
        </w:rPr>
      </w:pPr>
      <w:r w:rsidRPr="009C4264">
        <w:rPr>
          <w:sz w:val="24"/>
          <w:szCs w:val="24"/>
        </w:rPr>
        <w:t xml:space="preserve"> 7.2. Контроль за правильным и своевременным исполнением настоящего Положения Муниципального дошкольного образовательного учреждения возлагается на </w:t>
      </w:r>
      <w:r w:rsidR="002A11D2" w:rsidRPr="009C4264">
        <w:rPr>
          <w:sz w:val="24"/>
          <w:szCs w:val="24"/>
        </w:rPr>
        <w:t>заведующего</w:t>
      </w:r>
      <w:r w:rsidR="002A11D2" w:rsidRPr="00E5562A">
        <w:rPr>
          <w:sz w:val="20"/>
          <w:szCs w:val="20"/>
        </w:rPr>
        <w:t xml:space="preserve"> ДОУ</w:t>
      </w:r>
      <w:r>
        <w:rPr>
          <w:sz w:val="20"/>
          <w:szCs w:val="20"/>
        </w:rPr>
        <w:t>.</w:t>
      </w:r>
    </w:p>
    <w:sectPr w:rsidR="00B3229A" w:rsidRPr="00E5562A" w:rsidSect="00B3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E8" w:rsidRDefault="000A2CE8" w:rsidP="002562B9">
      <w:pPr>
        <w:spacing w:after="0" w:line="240" w:lineRule="auto"/>
      </w:pPr>
      <w:r>
        <w:separator/>
      </w:r>
    </w:p>
  </w:endnote>
  <w:endnote w:type="continuationSeparator" w:id="0">
    <w:p w:rsidR="000A2CE8" w:rsidRDefault="000A2CE8" w:rsidP="0025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E8" w:rsidRDefault="000A2CE8" w:rsidP="002562B9">
      <w:pPr>
        <w:spacing w:after="0" w:line="240" w:lineRule="auto"/>
      </w:pPr>
      <w:r>
        <w:separator/>
      </w:r>
    </w:p>
  </w:footnote>
  <w:footnote w:type="continuationSeparator" w:id="0">
    <w:p w:rsidR="000A2CE8" w:rsidRDefault="000A2CE8" w:rsidP="00256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1D2"/>
    <w:rsid w:val="00015E83"/>
    <w:rsid w:val="000A2CE8"/>
    <w:rsid w:val="002562B9"/>
    <w:rsid w:val="002A11D2"/>
    <w:rsid w:val="009C4264"/>
    <w:rsid w:val="00B3229A"/>
    <w:rsid w:val="00E5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2B9"/>
  </w:style>
  <w:style w:type="paragraph" w:styleId="a5">
    <w:name w:val="footer"/>
    <w:basedOn w:val="a"/>
    <w:link w:val="a6"/>
    <w:uiPriority w:val="99"/>
    <w:semiHidden/>
    <w:unhideWhenUsed/>
    <w:rsid w:val="00256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2020-03-10T10:15:00Z</cp:lastPrinted>
  <dcterms:created xsi:type="dcterms:W3CDTF">2020-03-10T10:14:00Z</dcterms:created>
  <dcterms:modified xsi:type="dcterms:W3CDTF">2020-03-10T10:20:00Z</dcterms:modified>
</cp:coreProperties>
</file>